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02" w:rsidRPr="00CD1838" w:rsidRDefault="003E1B02" w:rsidP="00F911AB">
      <w:pPr>
        <w:spacing w:line="480" w:lineRule="auto"/>
        <w:jc w:val="both"/>
        <w:rPr>
          <w:rFonts w:asciiTheme="minorHAnsi" w:hAnsiTheme="minorHAnsi" w:cstheme="minorHAnsi"/>
          <w:b/>
          <w:color w:val="auto"/>
          <w:sz w:val="36"/>
          <w:szCs w:val="36"/>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625"/>
        <w:gridCol w:w="229"/>
      </w:tblGrid>
      <w:tr w:rsidR="00D9568D" w:rsidRPr="00F911AB" w:rsidTr="00911664">
        <w:tc>
          <w:tcPr>
            <w:tcW w:w="5000" w:type="pct"/>
            <w:gridSpan w:val="2"/>
            <w:tcBorders>
              <w:top w:val="nil"/>
              <w:left w:val="nil"/>
              <w:bottom w:val="nil"/>
              <w:right w:val="nil"/>
            </w:tcBorders>
            <w:vAlign w:val="bottom"/>
          </w:tcPr>
          <w:p w:rsidR="003E1B02" w:rsidRPr="005515DE" w:rsidRDefault="003E1B02" w:rsidP="001A0D08">
            <w:pPr>
              <w:spacing w:line="480" w:lineRule="auto"/>
              <w:jc w:val="both"/>
              <w:rPr>
                <w:rFonts w:asciiTheme="minorHAnsi" w:hAnsiTheme="minorHAnsi" w:cstheme="minorHAnsi"/>
                <w:color w:val="auto"/>
                <w:sz w:val="28"/>
                <w:szCs w:val="28"/>
              </w:rPr>
            </w:pPr>
          </w:p>
          <w:p w:rsidR="00D9568D" w:rsidRPr="005515DE" w:rsidRDefault="00CD1838" w:rsidP="001A0D08">
            <w:pPr>
              <w:spacing w:line="480" w:lineRule="auto"/>
              <w:jc w:val="both"/>
              <w:rPr>
                <w:rFonts w:asciiTheme="minorHAnsi" w:hAnsiTheme="minorHAnsi" w:cstheme="minorHAnsi"/>
                <w:color w:val="auto"/>
                <w:sz w:val="28"/>
                <w:szCs w:val="28"/>
              </w:rPr>
            </w:pPr>
            <w:r w:rsidRPr="001A0D08">
              <w:rPr>
                <w:rFonts w:asciiTheme="minorHAnsi" w:hAnsiTheme="minorHAnsi" w:cstheme="minorHAnsi"/>
                <w:color w:val="auto"/>
                <w:sz w:val="28"/>
                <w:szCs w:val="28"/>
              </w:rPr>
              <w:t xml:space="preserve">E’ indetto il Corso Di   Formazione </w:t>
            </w:r>
            <w:r w:rsidR="0076112D" w:rsidRPr="001A0D08">
              <w:rPr>
                <w:rFonts w:asciiTheme="minorHAnsi" w:hAnsiTheme="minorHAnsi" w:cstheme="minorHAnsi"/>
                <w:color w:val="auto"/>
                <w:sz w:val="28"/>
                <w:szCs w:val="28"/>
              </w:rPr>
              <w:t>(2</w:t>
            </w:r>
            <w:r w:rsidR="001A0D08" w:rsidRPr="001A0D08">
              <w:rPr>
                <w:rFonts w:asciiTheme="minorHAnsi" w:hAnsiTheme="minorHAnsi" w:cstheme="minorHAnsi"/>
                <w:color w:val="auto"/>
                <w:sz w:val="28"/>
                <w:szCs w:val="28"/>
              </w:rPr>
              <w:t>a</w:t>
            </w:r>
            <w:r w:rsidR="0076112D" w:rsidRPr="001A0D08">
              <w:rPr>
                <w:rFonts w:asciiTheme="minorHAnsi" w:hAnsiTheme="minorHAnsi" w:cstheme="minorHAnsi"/>
                <w:color w:val="auto"/>
                <w:sz w:val="28"/>
                <w:szCs w:val="28"/>
              </w:rPr>
              <w:t xml:space="preserve"> Edizione) </w:t>
            </w:r>
            <w:r w:rsidRPr="001A0D08">
              <w:rPr>
                <w:rFonts w:asciiTheme="minorHAnsi" w:hAnsiTheme="minorHAnsi" w:cstheme="minorHAnsi"/>
                <w:color w:val="auto"/>
                <w:sz w:val="28"/>
                <w:szCs w:val="28"/>
              </w:rPr>
              <w:t>per acquisire il titolo</w:t>
            </w:r>
            <w:r w:rsidR="001A0D08" w:rsidRPr="001A0D08">
              <w:rPr>
                <w:rFonts w:asciiTheme="minorHAnsi" w:hAnsiTheme="minorHAnsi" w:cstheme="minorHAnsi"/>
                <w:color w:val="auto"/>
                <w:sz w:val="28"/>
                <w:szCs w:val="28"/>
              </w:rPr>
              <w:t xml:space="preserve"> </w:t>
            </w:r>
            <w:r w:rsidR="00D9568D" w:rsidRPr="001A0D08">
              <w:rPr>
                <w:rFonts w:asciiTheme="minorHAnsi" w:hAnsiTheme="minorHAnsi" w:cstheme="minorHAnsi"/>
                <w:color w:val="auto"/>
                <w:sz w:val="28"/>
                <w:szCs w:val="28"/>
              </w:rPr>
              <w:t>d</w:t>
            </w:r>
            <w:r w:rsidR="0024552D" w:rsidRPr="001A0D08">
              <w:rPr>
                <w:rFonts w:asciiTheme="minorHAnsi" w:hAnsiTheme="minorHAnsi" w:cstheme="minorHAnsi"/>
                <w:color w:val="auto"/>
                <w:sz w:val="28"/>
                <w:szCs w:val="28"/>
              </w:rPr>
              <w:t>i Tutor</w:t>
            </w:r>
            <w:r w:rsidR="0024552D">
              <w:rPr>
                <w:rFonts w:asciiTheme="minorHAnsi" w:hAnsiTheme="minorHAnsi" w:cstheme="minorHAnsi"/>
                <w:color w:val="auto"/>
                <w:sz w:val="28"/>
                <w:szCs w:val="28"/>
              </w:rPr>
              <w:t xml:space="preserve"> </w:t>
            </w:r>
            <w:r w:rsidR="00D9568D" w:rsidRPr="005515DE">
              <w:rPr>
                <w:rFonts w:asciiTheme="minorHAnsi" w:hAnsiTheme="minorHAnsi" w:cstheme="minorHAnsi"/>
                <w:color w:val="auto"/>
                <w:sz w:val="28"/>
                <w:szCs w:val="28"/>
              </w:rPr>
              <w:t>di Medicina Generale del Corso Triennale di Formazione Specifica in Medicina Generale,  previsti dall’art. 27, comma 3, del Decreto Legislativo n. 368/99</w:t>
            </w:r>
            <w:r w:rsidR="00D9568D" w:rsidRPr="005515DE">
              <w:rPr>
                <w:rFonts w:asciiTheme="minorHAnsi" w:hAnsiTheme="minorHAnsi" w:cstheme="minorHAnsi"/>
                <w:color w:val="000000"/>
                <w:sz w:val="28"/>
                <w:szCs w:val="28"/>
              </w:rPr>
              <w:t xml:space="preserve">, </w:t>
            </w:r>
            <w:r w:rsidR="005515DE" w:rsidRPr="005515DE">
              <w:rPr>
                <w:rFonts w:asciiTheme="minorHAnsi" w:hAnsiTheme="minorHAnsi" w:cstheme="minorHAnsi"/>
                <w:color w:val="000000"/>
                <w:sz w:val="28"/>
                <w:szCs w:val="28"/>
              </w:rPr>
              <w:t xml:space="preserve">del </w:t>
            </w:r>
            <w:r w:rsidR="0024552D">
              <w:rPr>
                <w:rFonts w:asciiTheme="minorHAnsi" w:hAnsiTheme="minorHAnsi" w:cstheme="minorHAnsi"/>
                <w:color w:val="000000"/>
                <w:sz w:val="28"/>
                <w:szCs w:val="28"/>
              </w:rPr>
              <w:t xml:space="preserve"> tirocinio </w:t>
            </w:r>
            <w:proofErr w:type="spellStart"/>
            <w:r w:rsidR="0024552D">
              <w:rPr>
                <w:rFonts w:asciiTheme="minorHAnsi" w:hAnsiTheme="minorHAnsi" w:cstheme="minorHAnsi"/>
                <w:color w:val="000000"/>
                <w:sz w:val="28"/>
                <w:szCs w:val="28"/>
              </w:rPr>
              <w:t>pre</w:t>
            </w:r>
            <w:proofErr w:type="spellEnd"/>
            <w:r w:rsidR="0024552D">
              <w:rPr>
                <w:rFonts w:asciiTheme="minorHAnsi" w:hAnsiTheme="minorHAnsi" w:cstheme="minorHAnsi"/>
                <w:color w:val="000000"/>
                <w:sz w:val="28"/>
                <w:szCs w:val="28"/>
              </w:rPr>
              <w:t xml:space="preserve">-laurea per gli </w:t>
            </w:r>
            <w:r w:rsidR="005515DE" w:rsidRPr="005515DE">
              <w:rPr>
                <w:rFonts w:asciiTheme="minorHAnsi" w:hAnsiTheme="minorHAnsi" w:cstheme="minorHAnsi"/>
                <w:color w:val="000000"/>
                <w:sz w:val="28"/>
                <w:szCs w:val="28"/>
              </w:rPr>
              <w:t xml:space="preserve">studenti  della </w:t>
            </w:r>
            <w:r w:rsidR="0024552D">
              <w:rPr>
                <w:rFonts w:asciiTheme="minorHAnsi" w:hAnsiTheme="minorHAnsi" w:cstheme="minorHAnsi"/>
                <w:color w:val="000000"/>
                <w:sz w:val="28"/>
                <w:szCs w:val="28"/>
              </w:rPr>
              <w:t xml:space="preserve"> facoltà </w:t>
            </w:r>
            <w:r w:rsidR="005515DE" w:rsidRPr="005515DE">
              <w:rPr>
                <w:rFonts w:asciiTheme="minorHAnsi" w:hAnsiTheme="minorHAnsi" w:cstheme="minorHAnsi"/>
                <w:color w:val="000000"/>
                <w:sz w:val="28"/>
                <w:szCs w:val="28"/>
              </w:rPr>
              <w:t xml:space="preserve"> di medicina e chirurgia e  tutor valutatore per l’esame di stato</w:t>
            </w:r>
            <w:r w:rsidR="001A0D08">
              <w:rPr>
                <w:rFonts w:asciiTheme="minorHAnsi" w:hAnsiTheme="minorHAnsi" w:cstheme="minorHAnsi"/>
                <w:color w:val="000000"/>
                <w:sz w:val="28"/>
                <w:szCs w:val="28"/>
              </w:rPr>
              <w:t>.</w:t>
            </w:r>
            <w:r w:rsidR="005515DE" w:rsidRPr="005515DE">
              <w:rPr>
                <w:rFonts w:asciiTheme="minorHAnsi" w:hAnsiTheme="minorHAnsi" w:cstheme="minorHAnsi"/>
                <w:color w:val="000000"/>
                <w:sz w:val="28"/>
                <w:szCs w:val="28"/>
              </w:rPr>
              <w:t xml:space="preserve"> </w:t>
            </w:r>
          </w:p>
        </w:tc>
      </w:tr>
      <w:tr w:rsidR="00D9568D" w:rsidRPr="00F911AB" w:rsidTr="008F02A5">
        <w:tc>
          <w:tcPr>
            <w:tcW w:w="5000" w:type="pct"/>
            <w:gridSpan w:val="2"/>
            <w:tcBorders>
              <w:top w:val="nil"/>
              <w:left w:val="nil"/>
              <w:bottom w:val="nil"/>
              <w:right w:val="nil"/>
            </w:tcBorders>
            <w:vAlign w:val="bottom"/>
          </w:tcPr>
          <w:p w:rsidR="00D9568D" w:rsidRPr="005515DE" w:rsidRDefault="003E1B02" w:rsidP="001A0D08">
            <w:pPr>
              <w:spacing w:line="480" w:lineRule="auto"/>
              <w:jc w:val="both"/>
              <w:rPr>
                <w:rFonts w:asciiTheme="minorHAnsi" w:hAnsiTheme="minorHAnsi" w:cstheme="minorHAnsi"/>
                <w:color w:val="auto"/>
                <w:sz w:val="28"/>
                <w:szCs w:val="28"/>
              </w:rPr>
            </w:pPr>
            <w:r w:rsidRPr="005515DE">
              <w:rPr>
                <w:rFonts w:asciiTheme="minorHAnsi" w:hAnsiTheme="minorHAnsi" w:cstheme="minorHAnsi"/>
                <w:color w:val="auto"/>
                <w:sz w:val="28"/>
                <w:szCs w:val="28"/>
              </w:rPr>
              <w:t xml:space="preserve">Il Corso si terrà nei </w:t>
            </w:r>
            <w:r w:rsidR="003D667C" w:rsidRPr="005515DE">
              <w:rPr>
                <w:rFonts w:asciiTheme="minorHAnsi" w:hAnsiTheme="minorHAnsi" w:cstheme="minorHAnsi"/>
                <w:color w:val="auto"/>
                <w:sz w:val="28"/>
                <w:szCs w:val="28"/>
              </w:rPr>
              <w:t>g</w:t>
            </w:r>
            <w:r w:rsidRPr="005515DE">
              <w:rPr>
                <w:rFonts w:asciiTheme="minorHAnsi" w:hAnsiTheme="minorHAnsi" w:cstheme="minorHAnsi"/>
                <w:color w:val="auto"/>
                <w:sz w:val="28"/>
                <w:szCs w:val="28"/>
              </w:rPr>
              <w:t>iorni di</w:t>
            </w:r>
            <w:r w:rsidR="0024552D">
              <w:rPr>
                <w:rFonts w:asciiTheme="minorHAnsi" w:hAnsiTheme="minorHAnsi" w:cstheme="minorHAnsi"/>
                <w:color w:val="auto"/>
                <w:sz w:val="28"/>
                <w:szCs w:val="28"/>
              </w:rPr>
              <w:t xml:space="preserve"> </w:t>
            </w:r>
            <w:r w:rsidR="0076112D">
              <w:rPr>
                <w:rFonts w:asciiTheme="minorHAnsi" w:hAnsiTheme="minorHAnsi" w:cstheme="minorHAnsi"/>
                <w:color w:val="auto"/>
                <w:sz w:val="28"/>
                <w:szCs w:val="28"/>
              </w:rPr>
              <w:t>30</w:t>
            </w:r>
            <w:r w:rsidR="0024552D">
              <w:rPr>
                <w:rFonts w:asciiTheme="minorHAnsi" w:hAnsiTheme="minorHAnsi" w:cstheme="minorHAnsi"/>
                <w:color w:val="auto"/>
                <w:sz w:val="28"/>
                <w:szCs w:val="28"/>
              </w:rPr>
              <w:t xml:space="preserve"> e </w:t>
            </w:r>
            <w:r w:rsidR="0076112D">
              <w:rPr>
                <w:rFonts w:asciiTheme="minorHAnsi" w:hAnsiTheme="minorHAnsi" w:cstheme="minorHAnsi"/>
                <w:color w:val="auto"/>
                <w:sz w:val="28"/>
                <w:szCs w:val="28"/>
              </w:rPr>
              <w:t xml:space="preserve">31 gennaio </w:t>
            </w:r>
            <w:r w:rsidR="0024552D">
              <w:rPr>
                <w:rFonts w:asciiTheme="minorHAnsi" w:hAnsiTheme="minorHAnsi" w:cstheme="minorHAnsi"/>
                <w:color w:val="auto"/>
                <w:sz w:val="28"/>
                <w:szCs w:val="28"/>
              </w:rPr>
              <w:t>201</w:t>
            </w:r>
            <w:r w:rsidR="0076112D">
              <w:rPr>
                <w:rFonts w:asciiTheme="minorHAnsi" w:hAnsiTheme="minorHAnsi" w:cstheme="minorHAnsi"/>
                <w:color w:val="auto"/>
                <w:sz w:val="28"/>
                <w:szCs w:val="28"/>
              </w:rPr>
              <w:t>5</w:t>
            </w:r>
            <w:r w:rsidR="0024552D">
              <w:rPr>
                <w:rFonts w:asciiTheme="minorHAnsi" w:hAnsiTheme="minorHAnsi" w:cstheme="minorHAnsi"/>
                <w:color w:val="auto"/>
                <w:sz w:val="28"/>
                <w:szCs w:val="28"/>
              </w:rPr>
              <w:t xml:space="preserve"> presso l</w:t>
            </w:r>
            <w:r w:rsidRPr="005515DE">
              <w:rPr>
                <w:rFonts w:asciiTheme="minorHAnsi" w:hAnsiTheme="minorHAnsi" w:cstheme="minorHAnsi"/>
                <w:color w:val="auto"/>
                <w:sz w:val="28"/>
                <w:szCs w:val="28"/>
              </w:rPr>
              <w:t>’</w:t>
            </w:r>
            <w:r w:rsidR="003D667C" w:rsidRPr="005515DE">
              <w:rPr>
                <w:rFonts w:asciiTheme="minorHAnsi" w:hAnsiTheme="minorHAnsi" w:cstheme="minorHAnsi"/>
                <w:color w:val="auto"/>
                <w:sz w:val="28"/>
                <w:szCs w:val="28"/>
              </w:rPr>
              <w:t>O</w:t>
            </w:r>
            <w:r w:rsidRPr="005515DE">
              <w:rPr>
                <w:rFonts w:asciiTheme="minorHAnsi" w:hAnsiTheme="minorHAnsi" w:cstheme="minorHAnsi"/>
                <w:color w:val="auto"/>
                <w:sz w:val="28"/>
                <w:szCs w:val="28"/>
              </w:rPr>
              <w:t xml:space="preserve">rdine dei Medici di Bari </w:t>
            </w:r>
            <w:r w:rsidR="003D667C" w:rsidRPr="005515DE">
              <w:rPr>
                <w:rFonts w:asciiTheme="minorHAnsi" w:hAnsiTheme="minorHAnsi" w:cstheme="minorHAnsi"/>
                <w:color w:val="auto"/>
                <w:sz w:val="28"/>
                <w:szCs w:val="28"/>
              </w:rPr>
              <w:t xml:space="preserve">ed </w:t>
            </w:r>
            <w:r w:rsidRPr="005515DE">
              <w:rPr>
                <w:rFonts w:asciiTheme="minorHAnsi" w:hAnsiTheme="minorHAnsi" w:cstheme="minorHAnsi"/>
                <w:color w:val="auto"/>
                <w:sz w:val="28"/>
                <w:szCs w:val="28"/>
              </w:rPr>
              <w:t>è articolato in 18 ore di formazione con crediti ECM.</w:t>
            </w:r>
          </w:p>
          <w:p w:rsidR="003E1B02" w:rsidRPr="005515DE" w:rsidRDefault="003E1B02" w:rsidP="001A0D08">
            <w:pPr>
              <w:spacing w:line="480" w:lineRule="auto"/>
              <w:jc w:val="both"/>
              <w:rPr>
                <w:rFonts w:asciiTheme="minorHAnsi" w:hAnsiTheme="minorHAnsi" w:cstheme="minorHAnsi"/>
                <w:color w:val="auto"/>
                <w:sz w:val="28"/>
                <w:szCs w:val="28"/>
              </w:rPr>
            </w:pPr>
            <w:r w:rsidRPr="005515DE">
              <w:rPr>
                <w:rFonts w:asciiTheme="minorHAnsi" w:hAnsiTheme="minorHAnsi" w:cstheme="minorHAnsi"/>
                <w:color w:val="auto"/>
                <w:sz w:val="28"/>
                <w:szCs w:val="28"/>
              </w:rPr>
              <w:t>Per partecipare è neces</w:t>
            </w:r>
            <w:r w:rsidR="0024552D">
              <w:rPr>
                <w:rFonts w:asciiTheme="minorHAnsi" w:hAnsiTheme="minorHAnsi" w:cstheme="minorHAnsi"/>
                <w:color w:val="auto"/>
                <w:sz w:val="28"/>
                <w:szCs w:val="28"/>
              </w:rPr>
              <w:t xml:space="preserve">sario essere in possesso dei </w:t>
            </w:r>
            <w:r w:rsidRPr="005515DE">
              <w:rPr>
                <w:rFonts w:asciiTheme="minorHAnsi" w:hAnsiTheme="minorHAnsi" w:cstheme="minorHAnsi"/>
                <w:color w:val="auto"/>
                <w:sz w:val="28"/>
                <w:szCs w:val="28"/>
              </w:rPr>
              <w:t>requisiti</w:t>
            </w:r>
            <w:r w:rsidR="00933732" w:rsidRPr="005515DE">
              <w:rPr>
                <w:rFonts w:asciiTheme="minorHAnsi" w:hAnsiTheme="minorHAnsi" w:cstheme="minorHAnsi"/>
                <w:color w:val="auto"/>
                <w:sz w:val="28"/>
                <w:szCs w:val="28"/>
              </w:rPr>
              <w:t xml:space="preserve"> previsti dall’art. 27, comma 3, del Decreto Legislativo n. 368/99</w:t>
            </w:r>
            <w:r w:rsidR="00933732" w:rsidRPr="005515DE">
              <w:rPr>
                <w:rFonts w:asciiTheme="minorHAnsi" w:hAnsiTheme="minorHAnsi" w:cstheme="minorHAnsi"/>
                <w:color w:val="000000"/>
                <w:sz w:val="28"/>
                <w:szCs w:val="28"/>
              </w:rPr>
              <w:t xml:space="preserve">, </w:t>
            </w:r>
            <w:r w:rsidR="0024552D">
              <w:rPr>
                <w:rFonts w:asciiTheme="minorHAnsi" w:hAnsiTheme="minorHAnsi" w:cstheme="minorHAnsi"/>
                <w:color w:val="000000"/>
                <w:sz w:val="28"/>
                <w:szCs w:val="28"/>
              </w:rPr>
              <w:t xml:space="preserve"> e cioè  svolgere </w:t>
            </w:r>
            <w:r w:rsidR="00933732" w:rsidRPr="005515DE">
              <w:rPr>
                <w:rFonts w:asciiTheme="minorHAnsi" w:hAnsiTheme="minorHAnsi" w:cstheme="minorHAnsi"/>
                <w:color w:val="000000"/>
                <w:sz w:val="28"/>
                <w:szCs w:val="28"/>
              </w:rPr>
              <w:t xml:space="preserve">attività convenzionale </w:t>
            </w:r>
            <w:r w:rsidR="0024552D">
              <w:rPr>
                <w:rFonts w:asciiTheme="minorHAnsi" w:hAnsiTheme="minorHAnsi" w:cstheme="minorHAnsi"/>
                <w:color w:val="000000"/>
                <w:sz w:val="28"/>
                <w:szCs w:val="28"/>
              </w:rPr>
              <w:t xml:space="preserve">come medico di medico di medicina generale </w:t>
            </w:r>
            <w:r w:rsidR="00933732" w:rsidRPr="005515DE">
              <w:rPr>
                <w:rFonts w:asciiTheme="minorHAnsi" w:hAnsiTheme="minorHAnsi" w:cstheme="minorHAnsi"/>
                <w:color w:val="000000"/>
                <w:sz w:val="28"/>
                <w:szCs w:val="28"/>
              </w:rPr>
              <w:t xml:space="preserve">da non meno di dieci anni, </w:t>
            </w:r>
            <w:r w:rsidR="001B47CE">
              <w:rPr>
                <w:rFonts w:asciiTheme="minorHAnsi" w:hAnsiTheme="minorHAnsi" w:cstheme="minorHAnsi"/>
                <w:color w:val="000000"/>
                <w:sz w:val="28"/>
                <w:szCs w:val="28"/>
              </w:rPr>
              <w:t xml:space="preserve">avere un numero di assistiti </w:t>
            </w:r>
            <w:r w:rsidR="00933732" w:rsidRPr="005515DE">
              <w:rPr>
                <w:rFonts w:asciiTheme="minorHAnsi" w:hAnsiTheme="minorHAnsi" w:cstheme="minorHAnsi"/>
                <w:color w:val="000000"/>
                <w:sz w:val="28"/>
                <w:szCs w:val="28"/>
              </w:rPr>
              <w:t xml:space="preserve"> in carico pari ad almeno la metà del massimale </w:t>
            </w:r>
            <w:r w:rsidR="001B47CE">
              <w:rPr>
                <w:rFonts w:asciiTheme="minorHAnsi" w:hAnsiTheme="minorHAnsi" w:cstheme="minorHAnsi"/>
                <w:color w:val="000000"/>
                <w:sz w:val="28"/>
                <w:szCs w:val="28"/>
              </w:rPr>
              <w:t>previsto  dall’ACN  vigente e</w:t>
            </w:r>
            <w:r w:rsidR="0076112D">
              <w:rPr>
                <w:rFonts w:asciiTheme="minorHAnsi" w:hAnsiTheme="minorHAnsi" w:cstheme="minorHAnsi"/>
                <w:color w:val="000000"/>
                <w:sz w:val="28"/>
                <w:szCs w:val="28"/>
              </w:rPr>
              <w:t>d</w:t>
            </w:r>
            <w:r w:rsidR="001B47CE">
              <w:rPr>
                <w:rFonts w:asciiTheme="minorHAnsi" w:hAnsiTheme="minorHAnsi" w:cstheme="minorHAnsi"/>
                <w:color w:val="000000"/>
                <w:sz w:val="28"/>
                <w:szCs w:val="28"/>
              </w:rPr>
              <w:t xml:space="preserve"> esercitare </w:t>
            </w:r>
            <w:r w:rsidR="00933732" w:rsidRPr="005515DE">
              <w:rPr>
                <w:rFonts w:asciiTheme="minorHAnsi" w:hAnsiTheme="minorHAnsi" w:cstheme="minorHAnsi"/>
                <w:color w:val="000000"/>
                <w:sz w:val="28"/>
                <w:szCs w:val="28"/>
              </w:rPr>
              <w:t xml:space="preserve"> </w:t>
            </w:r>
            <w:r w:rsidR="00933732" w:rsidRPr="005515DE">
              <w:rPr>
                <w:rFonts w:asciiTheme="minorHAnsi" w:hAnsiTheme="minorHAnsi" w:cstheme="minorHAnsi"/>
                <w:color w:val="auto"/>
                <w:sz w:val="28"/>
                <w:szCs w:val="28"/>
              </w:rPr>
              <w:t>l’attività in s</w:t>
            </w:r>
            <w:r w:rsidR="0076112D">
              <w:rPr>
                <w:rFonts w:asciiTheme="minorHAnsi" w:hAnsiTheme="minorHAnsi" w:cstheme="minorHAnsi"/>
                <w:color w:val="auto"/>
                <w:sz w:val="28"/>
                <w:szCs w:val="28"/>
              </w:rPr>
              <w:t>tudio autorizzato dalla A.S.L.</w:t>
            </w:r>
            <w:r w:rsidR="000B681D">
              <w:rPr>
                <w:rFonts w:asciiTheme="minorHAnsi" w:hAnsiTheme="minorHAnsi" w:cstheme="minorHAnsi"/>
                <w:color w:val="auto"/>
                <w:sz w:val="28"/>
                <w:szCs w:val="28"/>
              </w:rPr>
              <w:t>.</w:t>
            </w:r>
          </w:p>
          <w:p w:rsidR="002C1C80" w:rsidRPr="005515DE" w:rsidRDefault="002C1C80" w:rsidP="001A0D08">
            <w:pPr>
              <w:spacing w:line="480" w:lineRule="auto"/>
              <w:jc w:val="both"/>
              <w:rPr>
                <w:rFonts w:asciiTheme="minorHAnsi" w:hAnsiTheme="minorHAnsi" w:cstheme="minorHAnsi"/>
                <w:color w:val="auto"/>
                <w:sz w:val="28"/>
                <w:szCs w:val="28"/>
              </w:rPr>
            </w:pPr>
          </w:p>
        </w:tc>
      </w:tr>
      <w:tr w:rsidR="00D9568D" w:rsidRPr="00F911AB" w:rsidTr="00F911AB">
        <w:tc>
          <w:tcPr>
            <w:tcW w:w="4884" w:type="pct"/>
            <w:tcBorders>
              <w:top w:val="nil"/>
              <w:left w:val="nil"/>
              <w:bottom w:val="nil"/>
              <w:right w:val="nil"/>
            </w:tcBorders>
            <w:vAlign w:val="bottom"/>
          </w:tcPr>
          <w:p w:rsidR="000B681D" w:rsidRDefault="000B681D" w:rsidP="000B681D">
            <w:pPr>
              <w:spacing w:line="480" w:lineRule="auto"/>
              <w:jc w:val="both"/>
              <w:rPr>
                <w:rFonts w:asciiTheme="minorHAnsi" w:hAnsiTheme="minorHAnsi" w:cstheme="minorHAnsi"/>
                <w:color w:val="000000"/>
                <w:sz w:val="28"/>
                <w:szCs w:val="28"/>
              </w:rPr>
            </w:pPr>
            <w:r w:rsidRPr="000B681D">
              <w:rPr>
                <w:rFonts w:asciiTheme="minorHAnsi" w:hAnsiTheme="minorHAnsi" w:cstheme="minorHAnsi"/>
                <w:color w:val="000000"/>
                <w:sz w:val="28"/>
                <w:szCs w:val="28"/>
              </w:rPr>
              <w:lastRenderedPageBreak/>
              <w:t xml:space="preserve">La </w:t>
            </w:r>
            <w:r w:rsidR="003E1B02" w:rsidRPr="000B681D">
              <w:rPr>
                <w:rFonts w:asciiTheme="minorHAnsi" w:hAnsiTheme="minorHAnsi" w:cstheme="minorHAnsi"/>
                <w:color w:val="000000"/>
                <w:sz w:val="28"/>
                <w:szCs w:val="28"/>
              </w:rPr>
              <w:t>doma</w:t>
            </w:r>
            <w:r w:rsidRPr="000B681D">
              <w:rPr>
                <w:rFonts w:asciiTheme="minorHAnsi" w:hAnsiTheme="minorHAnsi" w:cstheme="minorHAnsi"/>
                <w:color w:val="000000"/>
                <w:sz w:val="28"/>
                <w:szCs w:val="28"/>
              </w:rPr>
              <w:t>n</w:t>
            </w:r>
            <w:r w:rsidR="003E1B02" w:rsidRPr="000B681D">
              <w:rPr>
                <w:rFonts w:asciiTheme="minorHAnsi" w:hAnsiTheme="minorHAnsi" w:cstheme="minorHAnsi"/>
                <w:color w:val="000000"/>
                <w:sz w:val="28"/>
                <w:szCs w:val="28"/>
              </w:rPr>
              <w:t xml:space="preserve">da di partecipazione </w:t>
            </w:r>
            <w:r w:rsidRPr="000B681D">
              <w:rPr>
                <w:rFonts w:asciiTheme="minorHAnsi" w:hAnsiTheme="minorHAnsi" w:cstheme="minorHAnsi"/>
                <w:color w:val="000000"/>
                <w:sz w:val="28"/>
                <w:szCs w:val="28"/>
              </w:rPr>
              <w:t xml:space="preserve">deve essere inviata </w:t>
            </w:r>
            <w:r w:rsidR="003E1B02" w:rsidRPr="000B681D">
              <w:rPr>
                <w:rFonts w:asciiTheme="minorHAnsi" w:hAnsiTheme="minorHAnsi" w:cstheme="minorHAnsi"/>
                <w:color w:val="000000"/>
                <w:sz w:val="28"/>
                <w:szCs w:val="28"/>
              </w:rPr>
              <w:t xml:space="preserve">esclusivamente a mezzo </w:t>
            </w:r>
          </w:p>
          <w:p w:rsidR="00D9568D" w:rsidRPr="000B681D" w:rsidRDefault="000B681D" w:rsidP="000B681D">
            <w:pPr>
              <w:spacing w:line="480" w:lineRule="auto"/>
              <w:jc w:val="center"/>
              <w:rPr>
                <w:rFonts w:asciiTheme="minorHAnsi" w:hAnsiTheme="minorHAnsi" w:cstheme="minorHAnsi"/>
                <w:color w:val="000000"/>
                <w:sz w:val="28"/>
                <w:szCs w:val="28"/>
              </w:rPr>
            </w:pPr>
            <w:r w:rsidRPr="000B681D">
              <w:rPr>
                <w:rFonts w:asciiTheme="minorHAnsi" w:hAnsiTheme="minorHAnsi" w:cstheme="minorHAnsi"/>
                <w:color w:val="000000"/>
                <w:sz w:val="28"/>
                <w:szCs w:val="28"/>
              </w:rPr>
              <w:t>M</w:t>
            </w:r>
            <w:r w:rsidR="003E1B02" w:rsidRPr="000B681D">
              <w:rPr>
                <w:rFonts w:asciiTheme="minorHAnsi" w:hAnsiTheme="minorHAnsi" w:cstheme="minorHAnsi"/>
                <w:color w:val="000000"/>
                <w:sz w:val="28"/>
                <w:szCs w:val="28"/>
              </w:rPr>
              <w:t>ail</w:t>
            </w:r>
            <w:r>
              <w:rPr>
                <w:rFonts w:asciiTheme="minorHAnsi" w:hAnsiTheme="minorHAnsi" w:cstheme="minorHAnsi"/>
                <w:color w:val="000000"/>
                <w:sz w:val="28"/>
                <w:szCs w:val="28"/>
              </w:rPr>
              <w:t xml:space="preserve"> </w:t>
            </w:r>
            <w:r w:rsidR="003E1B02" w:rsidRPr="000B681D">
              <w:rPr>
                <w:rFonts w:asciiTheme="minorHAnsi" w:hAnsiTheme="minorHAnsi" w:cstheme="minorHAnsi"/>
                <w:color w:val="000000"/>
                <w:sz w:val="28"/>
                <w:szCs w:val="28"/>
              </w:rPr>
              <w:t>PEC</w:t>
            </w:r>
            <w:r w:rsidR="00F911AB" w:rsidRPr="000B681D">
              <w:rPr>
                <w:rFonts w:asciiTheme="minorHAnsi" w:hAnsiTheme="minorHAnsi" w:cstheme="minorHAnsi"/>
                <w:color w:val="000000"/>
                <w:sz w:val="28"/>
                <w:szCs w:val="28"/>
              </w:rPr>
              <w:t xml:space="preserve">: </w:t>
            </w:r>
            <w:hyperlink r:id="rId7" w:history="1">
              <w:r w:rsidR="00F911AB" w:rsidRPr="000B681D">
                <w:rPr>
                  <w:color w:val="000000"/>
                  <w:sz w:val="28"/>
                  <w:szCs w:val="28"/>
                </w:rPr>
                <w:t>segreteria.ba@pec.omceo.it</w:t>
              </w:r>
            </w:hyperlink>
            <w:r w:rsidR="00F911AB" w:rsidRPr="000B681D">
              <w:rPr>
                <w:rFonts w:asciiTheme="minorHAnsi" w:hAnsiTheme="minorHAnsi" w:cstheme="minorHAnsi"/>
                <w:color w:val="000000"/>
                <w:sz w:val="28"/>
                <w:szCs w:val="28"/>
              </w:rPr>
              <w:t xml:space="preserve">  o  </w:t>
            </w:r>
            <w:r w:rsidRPr="000B681D">
              <w:rPr>
                <w:rFonts w:asciiTheme="minorHAnsi" w:hAnsiTheme="minorHAnsi" w:cstheme="minorHAnsi"/>
                <w:color w:val="000000"/>
                <w:sz w:val="28"/>
                <w:szCs w:val="28"/>
              </w:rPr>
              <w:t xml:space="preserve">al </w:t>
            </w:r>
            <w:r w:rsidR="003E1B02" w:rsidRPr="000B681D">
              <w:rPr>
                <w:rFonts w:asciiTheme="minorHAnsi" w:hAnsiTheme="minorHAnsi" w:cstheme="minorHAnsi"/>
                <w:color w:val="000000"/>
                <w:sz w:val="28"/>
                <w:szCs w:val="28"/>
              </w:rPr>
              <w:t>FAX n°</w:t>
            </w:r>
            <w:r w:rsidRPr="000B681D">
              <w:rPr>
                <w:rFonts w:asciiTheme="minorHAnsi" w:hAnsiTheme="minorHAnsi" w:cstheme="minorHAnsi"/>
                <w:color w:val="000000"/>
                <w:sz w:val="28"/>
                <w:szCs w:val="28"/>
              </w:rPr>
              <w:t xml:space="preserve"> </w:t>
            </w:r>
            <w:r w:rsidR="003D667C" w:rsidRPr="000B681D">
              <w:rPr>
                <w:rFonts w:asciiTheme="minorHAnsi" w:hAnsiTheme="minorHAnsi" w:cstheme="minorHAnsi"/>
                <w:color w:val="000000"/>
                <w:sz w:val="28"/>
                <w:szCs w:val="28"/>
              </w:rPr>
              <w:t>080 5427063</w:t>
            </w:r>
          </w:p>
        </w:tc>
        <w:tc>
          <w:tcPr>
            <w:tcW w:w="116" w:type="pct"/>
            <w:tcBorders>
              <w:top w:val="nil"/>
              <w:left w:val="nil"/>
              <w:bottom w:val="nil"/>
              <w:right w:val="nil"/>
            </w:tcBorders>
            <w:vAlign w:val="bottom"/>
          </w:tcPr>
          <w:p w:rsidR="00D9568D" w:rsidRPr="000B681D" w:rsidRDefault="00D9568D" w:rsidP="000B681D">
            <w:pPr>
              <w:spacing w:line="480" w:lineRule="auto"/>
              <w:jc w:val="both"/>
              <w:rPr>
                <w:rFonts w:asciiTheme="minorHAnsi" w:hAnsiTheme="minorHAnsi" w:cstheme="minorHAnsi"/>
                <w:color w:val="000000"/>
                <w:sz w:val="28"/>
                <w:szCs w:val="28"/>
              </w:rPr>
            </w:pPr>
          </w:p>
        </w:tc>
      </w:tr>
      <w:tr w:rsidR="002C1C80" w:rsidRPr="00F911AB" w:rsidTr="008F02A5">
        <w:tc>
          <w:tcPr>
            <w:tcW w:w="5000" w:type="pct"/>
            <w:gridSpan w:val="2"/>
            <w:tcBorders>
              <w:top w:val="nil"/>
              <w:left w:val="nil"/>
              <w:bottom w:val="nil"/>
              <w:right w:val="nil"/>
            </w:tcBorders>
            <w:vAlign w:val="bottom"/>
          </w:tcPr>
          <w:p w:rsidR="003E1B02" w:rsidRPr="000B681D" w:rsidRDefault="000B681D" w:rsidP="00F911AB">
            <w:pPr>
              <w:spacing w:line="480" w:lineRule="auto"/>
              <w:jc w:val="both"/>
              <w:rPr>
                <w:rFonts w:asciiTheme="minorHAnsi" w:hAnsiTheme="minorHAnsi" w:cstheme="minorHAnsi"/>
                <w:color w:val="000000"/>
                <w:sz w:val="28"/>
                <w:szCs w:val="28"/>
              </w:rPr>
            </w:pPr>
            <w:r w:rsidRPr="000B681D">
              <w:rPr>
                <w:rFonts w:asciiTheme="minorHAnsi" w:hAnsiTheme="minorHAnsi" w:cstheme="minorHAnsi"/>
                <w:color w:val="000000"/>
                <w:sz w:val="28"/>
                <w:szCs w:val="28"/>
              </w:rPr>
              <w:t>e</w:t>
            </w:r>
            <w:r w:rsidR="00A9756D" w:rsidRPr="000B681D">
              <w:rPr>
                <w:rFonts w:asciiTheme="minorHAnsi" w:hAnsiTheme="minorHAnsi" w:cstheme="minorHAnsi"/>
                <w:color w:val="000000"/>
                <w:sz w:val="28"/>
                <w:szCs w:val="28"/>
              </w:rPr>
              <w:t>ntro e non</w:t>
            </w:r>
            <w:r w:rsidR="00FC1EE9" w:rsidRPr="000B681D">
              <w:rPr>
                <w:rFonts w:asciiTheme="minorHAnsi" w:hAnsiTheme="minorHAnsi" w:cstheme="minorHAnsi"/>
                <w:color w:val="000000"/>
                <w:sz w:val="28"/>
                <w:szCs w:val="28"/>
              </w:rPr>
              <w:t xml:space="preserve"> </w:t>
            </w:r>
            <w:r w:rsidR="00A9756D" w:rsidRPr="000B681D">
              <w:rPr>
                <w:rFonts w:asciiTheme="minorHAnsi" w:hAnsiTheme="minorHAnsi" w:cstheme="minorHAnsi"/>
                <w:color w:val="000000"/>
                <w:sz w:val="28"/>
                <w:szCs w:val="28"/>
              </w:rPr>
              <w:t xml:space="preserve">oltre le ore 12.00 del 15 </w:t>
            </w:r>
            <w:r w:rsidR="00A41CE5">
              <w:rPr>
                <w:rFonts w:asciiTheme="minorHAnsi" w:hAnsiTheme="minorHAnsi" w:cstheme="minorHAnsi"/>
                <w:color w:val="000000"/>
                <w:sz w:val="28"/>
                <w:szCs w:val="28"/>
              </w:rPr>
              <w:t>gennaio</w:t>
            </w:r>
            <w:r w:rsidR="00A9756D" w:rsidRPr="000B681D">
              <w:rPr>
                <w:rFonts w:asciiTheme="minorHAnsi" w:hAnsiTheme="minorHAnsi" w:cstheme="minorHAnsi"/>
                <w:color w:val="000000"/>
                <w:sz w:val="28"/>
                <w:szCs w:val="28"/>
              </w:rPr>
              <w:t xml:space="preserve"> 201</w:t>
            </w:r>
            <w:r w:rsidR="00A41CE5">
              <w:rPr>
                <w:rFonts w:asciiTheme="minorHAnsi" w:hAnsiTheme="minorHAnsi" w:cstheme="minorHAnsi"/>
                <w:color w:val="000000"/>
                <w:sz w:val="28"/>
                <w:szCs w:val="28"/>
              </w:rPr>
              <w:t>5</w:t>
            </w:r>
            <w:r w:rsidR="00A9756D" w:rsidRPr="000B681D">
              <w:rPr>
                <w:rFonts w:asciiTheme="minorHAnsi" w:hAnsiTheme="minorHAnsi" w:cstheme="minorHAnsi"/>
                <w:color w:val="000000"/>
                <w:sz w:val="28"/>
                <w:szCs w:val="28"/>
              </w:rPr>
              <w:t xml:space="preserve">, </w:t>
            </w:r>
            <w:r w:rsidRPr="000B681D">
              <w:rPr>
                <w:rFonts w:asciiTheme="minorHAnsi" w:hAnsiTheme="minorHAnsi" w:cstheme="minorHAnsi"/>
                <w:color w:val="000000"/>
                <w:sz w:val="28"/>
                <w:szCs w:val="28"/>
              </w:rPr>
              <w:t>a</w:t>
            </w:r>
            <w:r w:rsidR="003E1B02" w:rsidRPr="000B681D">
              <w:rPr>
                <w:rFonts w:asciiTheme="minorHAnsi" w:hAnsiTheme="minorHAnsi" w:cstheme="minorHAnsi"/>
                <w:color w:val="000000"/>
                <w:sz w:val="28"/>
                <w:szCs w:val="28"/>
              </w:rPr>
              <w:t xml:space="preserve">vvalendosi dell’allegato </w:t>
            </w:r>
            <w:proofErr w:type="spellStart"/>
            <w:r w:rsidR="003E1B02" w:rsidRPr="000B681D">
              <w:rPr>
                <w:rFonts w:asciiTheme="minorHAnsi" w:hAnsiTheme="minorHAnsi" w:cstheme="minorHAnsi"/>
                <w:color w:val="000000"/>
                <w:sz w:val="28"/>
                <w:szCs w:val="28"/>
              </w:rPr>
              <w:t>Fac</w:t>
            </w:r>
            <w:proofErr w:type="spellEnd"/>
            <w:r w:rsidR="003E1B02" w:rsidRPr="000B681D">
              <w:rPr>
                <w:rFonts w:asciiTheme="minorHAnsi" w:hAnsiTheme="minorHAnsi" w:cstheme="minorHAnsi"/>
                <w:color w:val="000000"/>
                <w:sz w:val="28"/>
                <w:szCs w:val="28"/>
              </w:rPr>
              <w:t xml:space="preserve"> simile da compilare in o</w:t>
            </w:r>
            <w:r w:rsidR="009F5867" w:rsidRPr="000B681D">
              <w:rPr>
                <w:rFonts w:asciiTheme="minorHAnsi" w:hAnsiTheme="minorHAnsi" w:cstheme="minorHAnsi"/>
                <w:color w:val="000000"/>
                <w:sz w:val="28"/>
                <w:szCs w:val="28"/>
              </w:rPr>
              <w:t>g</w:t>
            </w:r>
            <w:r w:rsidR="003E1B02" w:rsidRPr="000B681D">
              <w:rPr>
                <w:rFonts w:asciiTheme="minorHAnsi" w:hAnsiTheme="minorHAnsi" w:cstheme="minorHAnsi"/>
                <w:color w:val="000000"/>
                <w:sz w:val="28"/>
                <w:szCs w:val="28"/>
              </w:rPr>
              <w:t>ni sua parte</w:t>
            </w:r>
            <w:r w:rsidR="009F5867" w:rsidRPr="000B681D">
              <w:rPr>
                <w:rFonts w:asciiTheme="minorHAnsi" w:hAnsiTheme="minorHAnsi" w:cstheme="minorHAnsi"/>
                <w:color w:val="000000"/>
                <w:sz w:val="28"/>
                <w:szCs w:val="28"/>
              </w:rPr>
              <w:t xml:space="preserve"> e </w:t>
            </w:r>
            <w:r w:rsidRPr="000B681D">
              <w:rPr>
                <w:rFonts w:asciiTheme="minorHAnsi" w:hAnsiTheme="minorHAnsi" w:cstheme="minorHAnsi"/>
                <w:color w:val="000000"/>
                <w:sz w:val="28"/>
                <w:szCs w:val="28"/>
              </w:rPr>
              <w:t>sottoscrivere</w:t>
            </w:r>
            <w:r w:rsidR="009F5867" w:rsidRPr="000B681D">
              <w:rPr>
                <w:rFonts w:asciiTheme="minorHAnsi" w:hAnsiTheme="minorHAnsi" w:cstheme="minorHAnsi"/>
                <w:color w:val="000000"/>
                <w:sz w:val="28"/>
                <w:szCs w:val="28"/>
              </w:rPr>
              <w:t xml:space="preserve"> con firma auto</w:t>
            </w:r>
            <w:r w:rsidRPr="000B681D">
              <w:rPr>
                <w:rFonts w:asciiTheme="minorHAnsi" w:hAnsiTheme="minorHAnsi" w:cstheme="minorHAnsi"/>
                <w:color w:val="000000"/>
                <w:sz w:val="28"/>
                <w:szCs w:val="28"/>
              </w:rPr>
              <w:t>g</w:t>
            </w:r>
            <w:r w:rsidR="009F5867" w:rsidRPr="000B681D">
              <w:rPr>
                <w:rFonts w:asciiTheme="minorHAnsi" w:hAnsiTheme="minorHAnsi" w:cstheme="minorHAnsi"/>
                <w:color w:val="000000"/>
                <w:sz w:val="28"/>
                <w:szCs w:val="28"/>
              </w:rPr>
              <w:t xml:space="preserve">rafa, </w:t>
            </w:r>
            <w:r w:rsidR="003E1B02" w:rsidRPr="000B681D">
              <w:rPr>
                <w:rFonts w:asciiTheme="minorHAnsi" w:hAnsiTheme="minorHAnsi" w:cstheme="minorHAnsi"/>
                <w:color w:val="000000"/>
                <w:sz w:val="28"/>
                <w:szCs w:val="28"/>
              </w:rPr>
              <w:t xml:space="preserve"> </w:t>
            </w:r>
            <w:r w:rsidR="00A41CE5">
              <w:rPr>
                <w:rFonts w:asciiTheme="minorHAnsi" w:hAnsiTheme="minorHAnsi" w:cstheme="minorHAnsi"/>
                <w:color w:val="000000"/>
                <w:sz w:val="28"/>
                <w:szCs w:val="28"/>
              </w:rPr>
              <w:t xml:space="preserve">ed inviare </w:t>
            </w:r>
            <w:r w:rsidR="003E1B02" w:rsidRPr="000B681D">
              <w:rPr>
                <w:rFonts w:asciiTheme="minorHAnsi" w:hAnsiTheme="minorHAnsi" w:cstheme="minorHAnsi"/>
                <w:color w:val="000000"/>
                <w:sz w:val="28"/>
                <w:szCs w:val="28"/>
              </w:rPr>
              <w:t>insieme ad</w:t>
            </w:r>
            <w:r w:rsidRPr="000B681D">
              <w:rPr>
                <w:rFonts w:asciiTheme="minorHAnsi" w:hAnsiTheme="minorHAnsi" w:cstheme="minorHAnsi"/>
                <w:color w:val="000000"/>
                <w:sz w:val="28"/>
                <w:szCs w:val="28"/>
              </w:rPr>
              <w:t xml:space="preserve"> una fotocopia di un documento d</w:t>
            </w:r>
            <w:r w:rsidR="003E1B02" w:rsidRPr="000B681D">
              <w:rPr>
                <w:rFonts w:asciiTheme="minorHAnsi" w:hAnsiTheme="minorHAnsi" w:cstheme="minorHAnsi"/>
                <w:color w:val="000000"/>
                <w:sz w:val="28"/>
                <w:szCs w:val="28"/>
              </w:rPr>
              <w:t>’Identità in corso di validità.</w:t>
            </w:r>
          </w:p>
          <w:p w:rsidR="000B681D" w:rsidRDefault="003E1B02" w:rsidP="00F911AB">
            <w:pPr>
              <w:spacing w:line="480" w:lineRule="auto"/>
              <w:jc w:val="both"/>
              <w:rPr>
                <w:rFonts w:asciiTheme="minorHAnsi" w:hAnsiTheme="minorHAnsi" w:cstheme="minorHAnsi"/>
                <w:color w:val="000000"/>
                <w:sz w:val="28"/>
                <w:szCs w:val="28"/>
              </w:rPr>
            </w:pPr>
            <w:r w:rsidRPr="000B681D">
              <w:rPr>
                <w:rFonts w:asciiTheme="minorHAnsi" w:hAnsiTheme="minorHAnsi" w:cstheme="minorHAnsi"/>
                <w:color w:val="000000"/>
                <w:sz w:val="28"/>
                <w:szCs w:val="28"/>
              </w:rPr>
              <w:t xml:space="preserve">Il corso è finalizzato alla formazione di 50 Tutor e </w:t>
            </w:r>
            <w:r w:rsidR="000B681D" w:rsidRPr="000B681D">
              <w:rPr>
                <w:rFonts w:asciiTheme="minorHAnsi" w:hAnsiTheme="minorHAnsi" w:cstheme="minorHAnsi"/>
                <w:color w:val="000000"/>
                <w:sz w:val="28"/>
                <w:szCs w:val="28"/>
              </w:rPr>
              <w:t xml:space="preserve">i </w:t>
            </w:r>
            <w:r w:rsidRPr="000B681D">
              <w:rPr>
                <w:rFonts w:asciiTheme="minorHAnsi" w:hAnsiTheme="minorHAnsi" w:cstheme="minorHAnsi"/>
                <w:color w:val="000000"/>
                <w:sz w:val="28"/>
                <w:szCs w:val="28"/>
              </w:rPr>
              <w:t>posti saranno assegnati secondo l’ordine cronolo</w:t>
            </w:r>
            <w:r w:rsidR="000B681D" w:rsidRPr="000B681D">
              <w:rPr>
                <w:rFonts w:asciiTheme="minorHAnsi" w:hAnsiTheme="minorHAnsi" w:cstheme="minorHAnsi"/>
                <w:color w:val="000000"/>
                <w:sz w:val="28"/>
                <w:szCs w:val="28"/>
              </w:rPr>
              <w:t>g</w:t>
            </w:r>
            <w:r w:rsidRPr="000B681D">
              <w:rPr>
                <w:rFonts w:asciiTheme="minorHAnsi" w:hAnsiTheme="minorHAnsi" w:cstheme="minorHAnsi"/>
                <w:color w:val="000000"/>
                <w:sz w:val="28"/>
                <w:szCs w:val="28"/>
              </w:rPr>
              <w:t>ico di arrivo delle domande. In caso  dovesse pervenire un numero ma</w:t>
            </w:r>
            <w:r w:rsidR="000B681D" w:rsidRPr="000B681D">
              <w:rPr>
                <w:rFonts w:asciiTheme="minorHAnsi" w:hAnsiTheme="minorHAnsi" w:cstheme="minorHAnsi"/>
                <w:color w:val="000000"/>
                <w:sz w:val="28"/>
                <w:szCs w:val="28"/>
              </w:rPr>
              <w:t>g</w:t>
            </w:r>
            <w:r w:rsidRPr="000B681D">
              <w:rPr>
                <w:rFonts w:asciiTheme="minorHAnsi" w:hAnsiTheme="minorHAnsi" w:cstheme="minorHAnsi"/>
                <w:color w:val="000000"/>
                <w:sz w:val="28"/>
                <w:szCs w:val="28"/>
              </w:rPr>
              <w:t xml:space="preserve">giore di domande </w:t>
            </w:r>
            <w:r w:rsidR="00A41CE5">
              <w:rPr>
                <w:rFonts w:asciiTheme="minorHAnsi" w:hAnsiTheme="minorHAnsi" w:cstheme="minorHAnsi"/>
                <w:color w:val="000000"/>
                <w:sz w:val="28"/>
                <w:szCs w:val="28"/>
              </w:rPr>
              <w:t>potrà</w:t>
            </w:r>
            <w:r w:rsidRPr="000B681D">
              <w:rPr>
                <w:rFonts w:asciiTheme="minorHAnsi" w:hAnsiTheme="minorHAnsi" w:cstheme="minorHAnsi"/>
                <w:color w:val="000000"/>
                <w:sz w:val="28"/>
                <w:szCs w:val="28"/>
              </w:rPr>
              <w:t xml:space="preserve"> </w:t>
            </w:r>
            <w:r w:rsidR="00A41CE5">
              <w:rPr>
                <w:rFonts w:asciiTheme="minorHAnsi" w:hAnsiTheme="minorHAnsi" w:cstheme="minorHAnsi"/>
                <w:color w:val="000000"/>
                <w:sz w:val="28"/>
                <w:szCs w:val="28"/>
              </w:rPr>
              <w:t xml:space="preserve">essere </w:t>
            </w:r>
            <w:r w:rsidRPr="000B681D">
              <w:rPr>
                <w:rFonts w:asciiTheme="minorHAnsi" w:hAnsiTheme="minorHAnsi" w:cstheme="minorHAnsi"/>
                <w:color w:val="000000"/>
                <w:sz w:val="28"/>
                <w:szCs w:val="28"/>
              </w:rPr>
              <w:t>organizzat</w:t>
            </w:r>
            <w:r w:rsidR="00A41CE5">
              <w:rPr>
                <w:rFonts w:asciiTheme="minorHAnsi" w:hAnsiTheme="minorHAnsi" w:cstheme="minorHAnsi"/>
                <w:color w:val="000000"/>
                <w:sz w:val="28"/>
                <w:szCs w:val="28"/>
              </w:rPr>
              <w:t>a</w:t>
            </w:r>
            <w:r w:rsidRPr="000B681D">
              <w:rPr>
                <w:rFonts w:asciiTheme="minorHAnsi" w:hAnsiTheme="minorHAnsi" w:cstheme="minorHAnsi"/>
                <w:color w:val="000000"/>
                <w:sz w:val="28"/>
                <w:szCs w:val="28"/>
              </w:rPr>
              <w:t xml:space="preserve"> una </w:t>
            </w:r>
            <w:r w:rsidR="00A41CE5">
              <w:rPr>
                <w:rFonts w:asciiTheme="minorHAnsi" w:hAnsiTheme="minorHAnsi" w:cstheme="minorHAnsi"/>
                <w:color w:val="000000"/>
                <w:sz w:val="28"/>
                <w:szCs w:val="28"/>
              </w:rPr>
              <w:t>terza</w:t>
            </w:r>
            <w:r w:rsidRPr="000B681D">
              <w:rPr>
                <w:rFonts w:asciiTheme="minorHAnsi" w:hAnsiTheme="minorHAnsi" w:cstheme="minorHAnsi"/>
                <w:color w:val="000000"/>
                <w:sz w:val="28"/>
                <w:szCs w:val="28"/>
              </w:rPr>
              <w:t xml:space="preserve"> edizione del corso e non sarà necessario inviare </w:t>
            </w:r>
            <w:r w:rsidR="000B681D" w:rsidRPr="000B681D">
              <w:rPr>
                <w:rFonts w:asciiTheme="minorHAnsi" w:hAnsiTheme="minorHAnsi" w:cstheme="minorHAnsi"/>
                <w:color w:val="000000"/>
                <w:sz w:val="28"/>
                <w:szCs w:val="28"/>
              </w:rPr>
              <w:t>nuovamente le domande di</w:t>
            </w:r>
            <w:r w:rsidR="002C1C80" w:rsidRPr="000B681D">
              <w:rPr>
                <w:rFonts w:asciiTheme="minorHAnsi" w:hAnsiTheme="minorHAnsi" w:cstheme="minorHAnsi"/>
                <w:color w:val="000000"/>
                <w:sz w:val="28"/>
                <w:szCs w:val="28"/>
              </w:rPr>
              <w:t xml:space="preserve"> </w:t>
            </w:r>
            <w:r w:rsidRPr="000B681D">
              <w:rPr>
                <w:rFonts w:asciiTheme="minorHAnsi" w:hAnsiTheme="minorHAnsi" w:cstheme="minorHAnsi"/>
                <w:color w:val="000000"/>
                <w:sz w:val="28"/>
                <w:szCs w:val="28"/>
              </w:rPr>
              <w:t>partecipazione.</w:t>
            </w:r>
          </w:p>
          <w:p w:rsidR="00A41CE5" w:rsidRPr="000B681D" w:rsidRDefault="00A41CE5" w:rsidP="00F911AB">
            <w:pPr>
              <w:spacing w:line="48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Infine si precisa che i medici che hanno inviato la domanda di partecipazione al primo corso ma che non hanno potuto prendere parte alla prima edizione per esaurimento dei posti disponibili, sono esentati dall’invio della domanda poiché vale quella già inoltrata per la prima edizione.</w:t>
            </w:r>
          </w:p>
          <w:p w:rsidR="000B681D" w:rsidRPr="000B681D" w:rsidRDefault="000B681D" w:rsidP="00F911AB">
            <w:pPr>
              <w:spacing w:line="480" w:lineRule="auto"/>
              <w:jc w:val="both"/>
              <w:rPr>
                <w:rFonts w:asciiTheme="minorHAnsi" w:hAnsiTheme="minorHAnsi" w:cstheme="minorHAnsi"/>
                <w:color w:val="000000"/>
                <w:sz w:val="28"/>
                <w:szCs w:val="28"/>
              </w:rPr>
            </w:pPr>
            <w:r w:rsidRPr="000B681D">
              <w:rPr>
                <w:rFonts w:asciiTheme="minorHAnsi" w:hAnsiTheme="minorHAnsi" w:cstheme="minorHAnsi"/>
                <w:color w:val="000000"/>
                <w:sz w:val="28"/>
                <w:szCs w:val="28"/>
              </w:rPr>
              <w:t xml:space="preserve">Bari, </w:t>
            </w:r>
            <w:r w:rsidR="001A0D08">
              <w:rPr>
                <w:rFonts w:asciiTheme="minorHAnsi" w:hAnsiTheme="minorHAnsi" w:cstheme="minorHAnsi"/>
                <w:color w:val="000000"/>
                <w:sz w:val="28"/>
                <w:szCs w:val="28"/>
              </w:rPr>
              <w:t>02/12/14.</w:t>
            </w:r>
            <w:bookmarkStart w:id="0" w:name="_GoBack"/>
            <w:bookmarkEnd w:id="0"/>
          </w:p>
          <w:p w:rsidR="000B681D" w:rsidRPr="000B681D" w:rsidRDefault="000B681D" w:rsidP="00F911AB">
            <w:pPr>
              <w:spacing w:line="480" w:lineRule="auto"/>
              <w:jc w:val="both"/>
              <w:rPr>
                <w:rFonts w:asciiTheme="minorHAnsi" w:hAnsiTheme="minorHAnsi" w:cstheme="minorHAnsi"/>
                <w:color w:val="000000"/>
                <w:sz w:val="28"/>
                <w:szCs w:val="28"/>
              </w:rPr>
            </w:pPr>
            <w:r w:rsidRPr="000B681D">
              <w:rPr>
                <w:rFonts w:asciiTheme="minorHAnsi" w:hAnsiTheme="minorHAnsi" w:cstheme="minorHAnsi"/>
                <w:color w:val="000000"/>
                <w:sz w:val="28"/>
                <w:szCs w:val="28"/>
              </w:rPr>
              <w:t xml:space="preserve">                                                                                                                        Il Presidente</w:t>
            </w:r>
          </w:p>
          <w:p w:rsidR="002C1C80" w:rsidRPr="000B681D" w:rsidRDefault="000B681D" w:rsidP="00F911AB">
            <w:pPr>
              <w:spacing w:line="480" w:lineRule="auto"/>
              <w:jc w:val="both"/>
              <w:rPr>
                <w:rFonts w:asciiTheme="minorHAnsi" w:hAnsiTheme="minorHAnsi" w:cstheme="minorHAnsi"/>
                <w:color w:val="000000"/>
                <w:sz w:val="28"/>
                <w:szCs w:val="28"/>
              </w:rPr>
            </w:pPr>
            <w:r w:rsidRPr="000B681D">
              <w:rPr>
                <w:rFonts w:asciiTheme="minorHAnsi" w:hAnsiTheme="minorHAnsi" w:cstheme="minorHAnsi"/>
                <w:color w:val="000000"/>
                <w:sz w:val="28"/>
                <w:szCs w:val="28"/>
              </w:rPr>
              <w:t xml:space="preserve">                                                                                                                   Dott. Filippo Anelli</w:t>
            </w:r>
            <w:r w:rsidR="002C1C80" w:rsidRPr="000B681D">
              <w:rPr>
                <w:rFonts w:asciiTheme="minorHAnsi" w:hAnsiTheme="minorHAnsi" w:cstheme="minorHAnsi"/>
                <w:color w:val="000000"/>
                <w:sz w:val="28"/>
                <w:szCs w:val="28"/>
              </w:rPr>
              <w:t xml:space="preserve">                                       </w:t>
            </w:r>
          </w:p>
          <w:p w:rsidR="002C1C80" w:rsidRPr="000B681D" w:rsidRDefault="009F5867" w:rsidP="00F911AB">
            <w:pPr>
              <w:spacing w:line="480" w:lineRule="auto"/>
              <w:jc w:val="both"/>
              <w:rPr>
                <w:rFonts w:asciiTheme="minorHAnsi" w:hAnsiTheme="minorHAnsi" w:cstheme="minorHAnsi"/>
                <w:color w:val="000000"/>
                <w:sz w:val="28"/>
                <w:szCs w:val="28"/>
              </w:rPr>
            </w:pPr>
            <w:r w:rsidRPr="000B681D">
              <w:rPr>
                <w:rFonts w:asciiTheme="minorHAnsi" w:hAnsiTheme="minorHAnsi" w:cstheme="minorHAnsi"/>
                <w:color w:val="000000"/>
                <w:sz w:val="28"/>
                <w:szCs w:val="28"/>
              </w:rPr>
              <w:t xml:space="preserve">                          </w:t>
            </w:r>
          </w:p>
          <w:p w:rsidR="002C1C80" w:rsidRPr="000B681D" w:rsidRDefault="002C1C80" w:rsidP="00F911AB">
            <w:pPr>
              <w:spacing w:line="480" w:lineRule="auto"/>
              <w:jc w:val="both"/>
              <w:rPr>
                <w:rFonts w:asciiTheme="minorHAnsi" w:hAnsiTheme="minorHAnsi" w:cstheme="minorHAnsi"/>
                <w:color w:val="000000"/>
                <w:sz w:val="28"/>
                <w:szCs w:val="28"/>
              </w:rPr>
            </w:pPr>
          </w:p>
        </w:tc>
      </w:tr>
    </w:tbl>
    <w:p w:rsidR="00D9568D" w:rsidRPr="00F911AB" w:rsidRDefault="00D9568D" w:rsidP="00F911AB">
      <w:pPr>
        <w:spacing w:line="480" w:lineRule="auto"/>
        <w:jc w:val="both"/>
        <w:rPr>
          <w:rFonts w:asciiTheme="minorHAnsi" w:hAnsiTheme="minorHAnsi" w:cstheme="minorHAnsi"/>
          <w:szCs w:val="24"/>
        </w:rPr>
      </w:pPr>
    </w:p>
    <w:sectPr w:rsidR="00D9568D" w:rsidRPr="00F911AB" w:rsidSect="00831294">
      <w:headerReference w:type="even" r:id="rId8"/>
      <w:headerReference w:type="default" r:id="rId9"/>
      <w:footerReference w:type="default" r:id="rId10"/>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3E" w:rsidRDefault="008F023E">
      <w:r>
        <w:separator/>
      </w:r>
    </w:p>
  </w:endnote>
  <w:endnote w:type="continuationSeparator" w:id="0">
    <w:p w:rsidR="008F023E" w:rsidRDefault="008F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854"/>
    </w:tblGrid>
    <w:tr w:rsidR="00D9568D" w:rsidRPr="00612320" w:rsidTr="008F02A5">
      <w:tc>
        <w:tcPr>
          <w:tcW w:w="5000" w:type="pct"/>
          <w:tcBorders>
            <w:top w:val="nil"/>
            <w:left w:val="nil"/>
            <w:bottom w:val="nil"/>
            <w:right w:val="nil"/>
          </w:tcBorders>
          <w:vAlign w:val="bottom"/>
        </w:tcPr>
        <w:p w:rsidR="00D9568D" w:rsidRPr="008F02A5" w:rsidRDefault="00D9568D" w:rsidP="008F02A5">
          <w:pPr>
            <w:spacing w:line="360" w:lineRule="auto"/>
            <w:jc w:val="center"/>
            <w:rPr>
              <w:rFonts w:ascii="Tahoma" w:hAnsi="Tahoma" w:cs="Tahoma"/>
              <w:b/>
              <w:color w:val="auto"/>
              <w:sz w:val="16"/>
              <w:szCs w:val="16"/>
            </w:rPr>
          </w:pPr>
        </w:p>
      </w:tc>
    </w:tr>
  </w:tbl>
  <w:p w:rsidR="00D9568D" w:rsidRDefault="00D956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3E" w:rsidRDefault="008F023E">
      <w:r>
        <w:separator/>
      </w:r>
    </w:p>
  </w:footnote>
  <w:footnote w:type="continuationSeparator" w:id="0">
    <w:p w:rsidR="008F023E" w:rsidRDefault="008F0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8D" w:rsidRDefault="00D9568D" w:rsidP="00F911AB">
    <w:pPr>
      <w:rPr>
        <w:rFonts w:ascii="Times New Roman" w:hAnsi="Times New Roman"/>
        <w:b/>
        <w:caps/>
        <w:color w:val="000000"/>
        <w:sz w:val="18"/>
        <w:szCs w:val="18"/>
      </w:rPr>
    </w:pPr>
  </w:p>
  <w:p w:rsidR="00D9568D" w:rsidRPr="00DB3B10" w:rsidRDefault="00D9568D" w:rsidP="00AF7118">
    <w:pPr>
      <w:rPr>
        <w:rFonts w:ascii="Times New Roman" w:hAnsi="Times New Roman"/>
        <w:b/>
        <w:caps/>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83" w:rsidRDefault="002D1E3E" w:rsidP="001D130D">
    <w:pPr>
      <w:pStyle w:val="Intestazione"/>
      <w:rPr>
        <w:rFonts w:ascii="Times New Roman" w:hAnsi="Times New Roman"/>
        <w:b/>
        <w:bCs/>
        <w:sz w:val="20"/>
      </w:rPr>
    </w:pPr>
    <w:r>
      <w:rPr>
        <w:b/>
        <w:bCs/>
        <w:noProof/>
      </w:rPr>
      <w:drawing>
        <wp:inline distT="0" distB="0" distL="0" distR="0">
          <wp:extent cx="914400" cy="952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inline>
      </w:drawing>
    </w:r>
    <w:r w:rsidR="00C7632E">
      <w:rPr>
        <w:rFonts w:ascii="Times New Roman" w:hAnsi="Times New Roman"/>
        <w:b/>
        <w:bCs/>
        <w:sz w:val="20"/>
      </w:rPr>
      <w:t xml:space="preserve"> </w:t>
    </w:r>
    <w:r w:rsidR="003B3A62">
      <w:rPr>
        <w:rFonts w:ascii="Times New Roman" w:hAnsi="Times New Roman"/>
        <w:b/>
        <w:bCs/>
        <w:sz w:val="20"/>
      </w:rPr>
      <w:t xml:space="preserve">      </w:t>
    </w:r>
    <w:r w:rsidR="00D94223">
      <w:rPr>
        <w:noProof/>
      </w:rPr>
      <w:t xml:space="preserve">                                                                                          </w:t>
    </w:r>
    <w:r w:rsidR="00D94223">
      <w:rPr>
        <w:noProof/>
      </w:rPr>
      <w:drawing>
        <wp:inline distT="0" distB="0" distL="0" distR="0">
          <wp:extent cx="1085850" cy="1085850"/>
          <wp:effectExtent l="0" t="0" r="0" b="0"/>
          <wp:docPr id="2" name="Immagine 2" descr="C:\Users\Client\AppData\Local\Microsoft\Windows\Temporary Internet Files\Content.Outlook\F078NDG7\Logo scuola ord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lient\AppData\Local\Microsoft\Windows\Temporary Internet Files\Content.Outlook\F078NDG7\Logo scuola ordin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804883" w:rsidRDefault="00804883" w:rsidP="001D130D">
    <w:pPr>
      <w:pStyle w:val="Intestazione"/>
      <w:rPr>
        <w:rFonts w:ascii="Times New Roman" w:hAnsi="Times New Roman"/>
        <w:b/>
        <w:bCs/>
        <w:sz w:val="20"/>
      </w:rPr>
    </w:pPr>
  </w:p>
  <w:p w:rsidR="00804883" w:rsidRDefault="00804883" w:rsidP="001D130D">
    <w:pPr>
      <w:pStyle w:val="Intestazione"/>
      <w:rPr>
        <w:rFonts w:ascii="Times New Roman" w:hAnsi="Times New Roman"/>
        <w:b/>
        <w:bCs/>
        <w:sz w:val="20"/>
      </w:rPr>
    </w:pPr>
  </w:p>
  <w:p w:rsidR="003B3A62" w:rsidRPr="00804883" w:rsidRDefault="003B3A62" w:rsidP="00804883">
    <w:pPr>
      <w:pStyle w:val="Intestazione"/>
      <w:spacing w:line="360" w:lineRule="auto"/>
      <w:jc w:val="center"/>
      <w:rPr>
        <w:rFonts w:ascii="Verdana" w:hAnsi="Verdana"/>
        <w:szCs w:val="24"/>
      </w:rPr>
    </w:pPr>
    <w:r w:rsidRPr="00804883">
      <w:rPr>
        <w:rFonts w:ascii="Times New Roman" w:hAnsi="Times New Roman"/>
        <w:b/>
        <w:bCs/>
        <w:szCs w:val="24"/>
      </w:rPr>
      <w:t>BANDO DI AMMISSIONE AL CORSO</w:t>
    </w:r>
    <w:r w:rsidR="00C7632E" w:rsidRPr="00804883">
      <w:rPr>
        <w:rFonts w:ascii="Times New Roman" w:hAnsi="Times New Roman"/>
        <w:b/>
        <w:bCs/>
        <w:szCs w:val="24"/>
      </w:rPr>
      <w:t xml:space="preserve"> PRO</w:t>
    </w:r>
    <w:r w:rsidR="00D9568D" w:rsidRPr="00804883">
      <w:rPr>
        <w:rFonts w:ascii="Times New Roman" w:hAnsi="Times New Roman"/>
        <w:b/>
        <w:bCs/>
        <w:szCs w:val="24"/>
      </w:rPr>
      <w:t>PEDEUTICO  SUGLI ASPETTI</w:t>
    </w:r>
  </w:p>
  <w:p w:rsidR="00D9568D" w:rsidRPr="00804883" w:rsidRDefault="00D9568D" w:rsidP="00804883">
    <w:pPr>
      <w:pStyle w:val="Intestazione"/>
      <w:spacing w:line="360" w:lineRule="auto"/>
      <w:jc w:val="center"/>
      <w:rPr>
        <w:rFonts w:ascii="Times New Roman" w:hAnsi="Times New Roman"/>
        <w:b/>
        <w:bCs/>
        <w:szCs w:val="24"/>
      </w:rPr>
    </w:pPr>
    <w:r w:rsidRPr="00804883">
      <w:rPr>
        <w:rFonts w:ascii="Times New Roman" w:hAnsi="Times New Roman"/>
        <w:b/>
        <w:bCs/>
        <w:szCs w:val="24"/>
      </w:rPr>
      <w:t xml:space="preserve">ORGANIZZATIVI E SULLE METODOLOGIE DIDATTICHE PER TUTOR </w:t>
    </w:r>
    <w:r w:rsidRPr="00804883">
      <w:rPr>
        <w:rFonts w:ascii="Times New Roman" w:hAnsi="Times New Roman"/>
        <w:b/>
        <w:bCs/>
        <w:caps/>
        <w:szCs w:val="24"/>
      </w:rPr>
      <w:t>DEl CORSO TRIENNALE DI FORMAZIONE SPECIFICA IN MEDICINA GENERALE</w:t>
    </w:r>
    <w:r w:rsidRPr="00804883">
      <w:rPr>
        <w:rFonts w:ascii="Times New Roman" w:hAnsi="Times New Roman"/>
        <w:b/>
        <w:bCs/>
        <w:szCs w:val="24"/>
      </w:rPr>
      <w:t xml:space="preserve">, </w:t>
    </w:r>
    <w:r w:rsidR="001A0D08">
      <w:rPr>
        <w:rFonts w:ascii="Times New Roman" w:hAnsi="Times New Roman"/>
        <w:b/>
        <w:bCs/>
        <w:szCs w:val="24"/>
      </w:rPr>
      <w:t xml:space="preserve">TUTOR </w:t>
    </w:r>
    <w:r w:rsidRPr="00804883">
      <w:rPr>
        <w:rFonts w:ascii="Times New Roman" w:hAnsi="Times New Roman"/>
        <w:b/>
        <w:bCs/>
        <w:szCs w:val="24"/>
      </w:rPr>
      <w:t>DEL  TIROCINIO PRE-LAUREA PER GLI  STUDENTI DELLA FACOLTA’ DI MEDICINA E CHIRURGIA E TUTOR VALUTATORE PER L’ESAME DI STATO</w:t>
    </w:r>
  </w:p>
  <w:p w:rsidR="00D9568D" w:rsidRPr="004925BF" w:rsidRDefault="00D9568D" w:rsidP="004925BF">
    <w:pPr>
      <w:pStyle w:val="Intestazione"/>
      <w:jc w:val="right"/>
      <w:rPr>
        <w:rFonts w:ascii="Tahoma" w:hAnsi="Tahoma" w:cs="Tahoma"/>
        <w:b/>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07"/>
    <w:rsid w:val="00017FFC"/>
    <w:rsid w:val="00054956"/>
    <w:rsid w:val="000B681D"/>
    <w:rsid w:val="000C4C7B"/>
    <w:rsid w:val="000C637A"/>
    <w:rsid w:val="000D1186"/>
    <w:rsid w:val="000D24B4"/>
    <w:rsid w:val="0013401D"/>
    <w:rsid w:val="0014424E"/>
    <w:rsid w:val="00156E3B"/>
    <w:rsid w:val="00160D77"/>
    <w:rsid w:val="001776C7"/>
    <w:rsid w:val="00194AD2"/>
    <w:rsid w:val="001A0D08"/>
    <w:rsid w:val="001A6F92"/>
    <w:rsid w:val="001B0ECA"/>
    <w:rsid w:val="001B47CE"/>
    <w:rsid w:val="001D130D"/>
    <w:rsid w:val="001E0B4B"/>
    <w:rsid w:val="0020703A"/>
    <w:rsid w:val="002078D8"/>
    <w:rsid w:val="00213619"/>
    <w:rsid w:val="00215635"/>
    <w:rsid w:val="00215C40"/>
    <w:rsid w:val="00217E42"/>
    <w:rsid w:val="0022188D"/>
    <w:rsid w:val="0024552D"/>
    <w:rsid w:val="00264229"/>
    <w:rsid w:val="002654A2"/>
    <w:rsid w:val="00281AA2"/>
    <w:rsid w:val="002870A7"/>
    <w:rsid w:val="00295D8E"/>
    <w:rsid w:val="00295DAE"/>
    <w:rsid w:val="002C1C80"/>
    <w:rsid w:val="002D1E3E"/>
    <w:rsid w:val="002F1497"/>
    <w:rsid w:val="00334197"/>
    <w:rsid w:val="003343CC"/>
    <w:rsid w:val="00376A45"/>
    <w:rsid w:val="003B0A6A"/>
    <w:rsid w:val="003B3A62"/>
    <w:rsid w:val="003D667C"/>
    <w:rsid w:val="003E1979"/>
    <w:rsid w:val="003E1B02"/>
    <w:rsid w:val="00416C03"/>
    <w:rsid w:val="00426588"/>
    <w:rsid w:val="004759B6"/>
    <w:rsid w:val="004761D6"/>
    <w:rsid w:val="0048096F"/>
    <w:rsid w:val="004925BF"/>
    <w:rsid w:val="004B56C8"/>
    <w:rsid w:val="004C09A5"/>
    <w:rsid w:val="004D4520"/>
    <w:rsid w:val="004D6C1E"/>
    <w:rsid w:val="004F22A5"/>
    <w:rsid w:val="00513907"/>
    <w:rsid w:val="005221EF"/>
    <w:rsid w:val="00531CC8"/>
    <w:rsid w:val="005515DE"/>
    <w:rsid w:val="0056730E"/>
    <w:rsid w:val="005D0CC5"/>
    <w:rsid w:val="00601459"/>
    <w:rsid w:val="00612320"/>
    <w:rsid w:val="00617267"/>
    <w:rsid w:val="00692974"/>
    <w:rsid w:val="006979E2"/>
    <w:rsid w:val="006A0EDF"/>
    <w:rsid w:val="006A1EEE"/>
    <w:rsid w:val="006B10E2"/>
    <w:rsid w:val="006D2C61"/>
    <w:rsid w:val="006E5172"/>
    <w:rsid w:val="006F0563"/>
    <w:rsid w:val="006F120B"/>
    <w:rsid w:val="00713777"/>
    <w:rsid w:val="0072712C"/>
    <w:rsid w:val="00745C89"/>
    <w:rsid w:val="00751AA8"/>
    <w:rsid w:val="0076112D"/>
    <w:rsid w:val="00773AB9"/>
    <w:rsid w:val="007925A3"/>
    <w:rsid w:val="007A0728"/>
    <w:rsid w:val="007A1C54"/>
    <w:rsid w:val="007C0711"/>
    <w:rsid w:val="007D0658"/>
    <w:rsid w:val="007D482A"/>
    <w:rsid w:val="007E08EF"/>
    <w:rsid w:val="00804883"/>
    <w:rsid w:val="008164DC"/>
    <w:rsid w:val="00831294"/>
    <w:rsid w:val="008415DA"/>
    <w:rsid w:val="008428E4"/>
    <w:rsid w:val="00873B27"/>
    <w:rsid w:val="008A3EF8"/>
    <w:rsid w:val="008B7E34"/>
    <w:rsid w:val="008E1BCA"/>
    <w:rsid w:val="008F023E"/>
    <w:rsid w:val="008F02A5"/>
    <w:rsid w:val="008F1E15"/>
    <w:rsid w:val="008F689F"/>
    <w:rsid w:val="00900087"/>
    <w:rsid w:val="009008FD"/>
    <w:rsid w:val="00911664"/>
    <w:rsid w:val="00933732"/>
    <w:rsid w:val="0093416F"/>
    <w:rsid w:val="009455BC"/>
    <w:rsid w:val="0098048D"/>
    <w:rsid w:val="009A3030"/>
    <w:rsid w:val="009F573B"/>
    <w:rsid w:val="009F5867"/>
    <w:rsid w:val="00A116DA"/>
    <w:rsid w:val="00A26759"/>
    <w:rsid w:val="00A360D2"/>
    <w:rsid w:val="00A41CE5"/>
    <w:rsid w:val="00A43C89"/>
    <w:rsid w:val="00A44513"/>
    <w:rsid w:val="00A46610"/>
    <w:rsid w:val="00A5748E"/>
    <w:rsid w:val="00A701CE"/>
    <w:rsid w:val="00A825D1"/>
    <w:rsid w:val="00A9756D"/>
    <w:rsid w:val="00AC3299"/>
    <w:rsid w:val="00AD7283"/>
    <w:rsid w:val="00AE49CB"/>
    <w:rsid w:val="00AE4A07"/>
    <w:rsid w:val="00AF3335"/>
    <w:rsid w:val="00AF7118"/>
    <w:rsid w:val="00B47AD2"/>
    <w:rsid w:val="00B64941"/>
    <w:rsid w:val="00B70469"/>
    <w:rsid w:val="00BD0438"/>
    <w:rsid w:val="00BD2F80"/>
    <w:rsid w:val="00C11272"/>
    <w:rsid w:val="00C63E34"/>
    <w:rsid w:val="00C66723"/>
    <w:rsid w:val="00C7632E"/>
    <w:rsid w:val="00CC0F9D"/>
    <w:rsid w:val="00CD1838"/>
    <w:rsid w:val="00CD309B"/>
    <w:rsid w:val="00CD4570"/>
    <w:rsid w:val="00CD4D3B"/>
    <w:rsid w:val="00D04602"/>
    <w:rsid w:val="00D079C1"/>
    <w:rsid w:val="00D2178E"/>
    <w:rsid w:val="00D2390D"/>
    <w:rsid w:val="00D346EB"/>
    <w:rsid w:val="00D37A35"/>
    <w:rsid w:val="00D44239"/>
    <w:rsid w:val="00D479B0"/>
    <w:rsid w:val="00D62CCC"/>
    <w:rsid w:val="00D7389D"/>
    <w:rsid w:val="00D920EC"/>
    <w:rsid w:val="00D94223"/>
    <w:rsid w:val="00D9568D"/>
    <w:rsid w:val="00DB3B10"/>
    <w:rsid w:val="00DB7AF1"/>
    <w:rsid w:val="00DC3708"/>
    <w:rsid w:val="00DE4972"/>
    <w:rsid w:val="00E25E0E"/>
    <w:rsid w:val="00E27C1B"/>
    <w:rsid w:val="00E27F70"/>
    <w:rsid w:val="00E35FE1"/>
    <w:rsid w:val="00E817E3"/>
    <w:rsid w:val="00EE31E0"/>
    <w:rsid w:val="00F21B76"/>
    <w:rsid w:val="00F44F10"/>
    <w:rsid w:val="00F743F8"/>
    <w:rsid w:val="00F83280"/>
    <w:rsid w:val="00F83DAD"/>
    <w:rsid w:val="00F911AB"/>
    <w:rsid w:val="00FC1EE9"/>
    <w:rsid w:val="00FF09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A07"/>
    <w:rPr>
      <w:rFonts w:ascii="Univers (WN)" w:hAnsi="Univers (WN)"/>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980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925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870A7"/>
    <w:rPr>
      <w:rFonts w:ascii="Univers (WN)" w:hAnsi="Univers (WN)" w:cs="Times New Roman"/>
      <w:color w:val="0000FF"/>
      <w:sz w:val="20"/>
      <w:szCs w:val="20"/>
    </w:rPr>
  </w:style>
  <w:style w:type="paragraph" w:styleId="Pidipagina">
    <w:name w:val="footer"/>
    <w:basedOn w:val="Normale"/>
    <w:link w:val="PidipaginaCarattere"/>
    <w:uiPriority w:val="99"/>
    <w:rsid w:val="004925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870A7"/>
    <w:rPr>
      <w:rFonts w:ascii="Univers (WN)" w:hAnsi="Univers (WN)" w:cs="Times New Roman"/>
      <w:color w:val="0000FF"/>
      <w:sz w:val="20"/>
      <w:szCs w:val="20"/>
    </w:rPr>
  </w:style>
  <w:style w:type="character" w:styleId="Collegamentoipertestuale">
    <w:name w:val="Hyperlink"/>
    <w:basedOn w:val="Carpredefinitoparagrafo"/>
    <w:uiPriority w:val="99"/>
    <w:unhideWhenUsed/>
    <w:rsid w:val="00F911AB"/>
    <w:rPr>
      <w:color w:val="0000FF"/>
      <w:u w:val="single"/>
    </w:rPr>
  </w:style>
  <w:style w:type="paragraph" w:styleId="Testofumetto">
    <w:name w:val="Balloon Text"/>
    <w:basedOn w:val="Normale"/>
    <w:link w:val="TestofumettoCarattere"/>
    <w:uiPriority w:val="99"/>
    <w:semiHidden/>
    <w:unhideWhenUsed/>
    <w:rsid w:val="002218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188D"/>
    <w:rPr>
      <w:rFonts w:ascii="Tahoma"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A07"/>
    <w:rPr>
      <w:rFonts w:ascii="Univers (WN)" w:hAnsi="Univers (WN)"/>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980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925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870A7"/>
    <w:rPr>
      <w:rFonts w:ascii="Univers (WN)" w:hAnsi="Univers (WN)" w:cs="Times New Roman"/>
      <w:color w:val="0000FF"/>
      <w:sz w:val="20"/>
      <w:szCs w:val="20"/>
    </w:rPr>
  </w:style>
  <w:style w:type="paragraph" w:styleId="Pidipagina">
    <w:name w:val="footer"/>
    <w:basedOn w:val="Normale"/>
    <w:link w:val="PidipaginaCarattere"/>
    <w:uiPriority w:val="99"/>
    <w:rsid w:val="004925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870A7"/>
    <w:rPr>
      <w:rFonts w:ascii="Univers (WN)" w:hAnsi="Univers (WN)" w:cs="Times New Roman"/>
      <w:color w:val="0000FF"/>
      <w:sz w:val="20"/>
      <w:szCs w:val="20"/>
    </w:rPr>
  </w:style>
  <w:style w:type="character" w:styleId="Collegamentoipertestuale">
    <w:name w:val="Hyperlink"/>
    <w:basedOn w:val="Carpredefinitoparagrafo"/>
    <w:uiPriority w:val="99"/>
    <w:unhideWhenUsed/>
    <w:rsid w:val="00F911AB"/>
    <w:rPr>
      <w:color w:val="0000FF"/>
      <w:u w:val="single"/>
    </w:rPr>
  </w:style>
  <w:style w:type="paragraph" w:styleId="Testofumetto">
    <w:name w:val="Balloon Text"/>
    <w:basedOn w:val="Normale"/>
    <w:link w:val="TestofumettoCarattere"/>
    <w:uiPriority w:val="99"/>
    <w:semiHidden/>
    <w:unhideWhenUsed/>
    <w:rsid w:val="002218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188D"/>
    <w:rPr>
      <w:rFonts w:ascii="Tahoma"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2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reteria.ba@pec.omceo.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305</Words>
  <Characters>2004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DOMANDA PER L’INSERIMENTO NELL’ELENCO PROVINCIALE DEI TUTOR DI MEDICINA GENERALE DEL CORSO TRIENNALE DI FORMAZIONE SPECIFICA IN MEDICINA GENERALE</vt:lpstr>
    </vt:vector>
  </TitlesOfParts>
  <Company>ordine dei medici</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L’INSERIMENTO NELL’ELENCO PROVINCIALE DEI TUTOR DI MEDICINA GENERALE DEL CORSO TRIENNALE DI FORMAZIONE SPECIFICA IN MEDICINA GENERALE</dc:title>
  <dc:creator>ordine dei medici</dc:creator>
  <cp:lastModifiedBy>Avvocato</cp:lastModifiedBy>
  <cp:revision>5</cp:revision>
  <dcterms:created xsi:type="dcterms:W3CDTF">2014-10-24T16:17:00Z</dcterms:created>
  <dcterms:modified xsi:type="dcterms:W3CDTF">2014-12-02T14:46:00Z</dcterms:modified>
</cp:coreProperties>
</file>